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4E12" w14:textId="77777777" w:rsidR="00FE6D00" w:rsidRPr="00FE6D00" w:rsidRDefault="002B5E97" w:rsidP="00FE6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D00" w:rsidRPr="00FE6D00">
        <w:rPr>
          <w:rFonts w:ascii="Times New Roman" w:hAnsi="Times New Roman" w:cs="Times New Roman"/>
          <w:b/>
          <w:sz w:val="24"/>
          <w:szCs w:val="24"/>
        </w:rPr>
        <w:t>Оценочный лист открыто</w:t>
      </w:r>
      <w:r w:rsidR="003B660D">
        <w:rPr>
          <w:rFonts w:ascii="Times New Roman" w:hAnsi="Times New Roman" w:cs="Times New Roman"/>
          <w:b/>
          <w:sz w:val="24"/>
          <w:szCs w:val="24"/>
        </w:rPr>
        <w:t>й НОД</w:t>
      </w:r>
    </w:p>
    <w:p w14:paraId="1858F81C" w14:textId="77777777" w:rsid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330F68" w14:textId="357EA207" w:rsid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>Ф.И.О.</w:t>
      </w:r>
      <w:r w:rsidR="000A79B4">
        <w:rPr>
          <w:rFonts w:ascii="Times New Roman" w:hAnsi="Times New Roman" w:cs="Times New Roman"/>
          <w:sz w:val="24"/>
          <w:szCs w:val="24"/>
        </w:rPr>
        <w:t xml:space="preserve"> коррекционного </w:t>
      </w:r>
      <w:r w:rsidRPr="00FE6D00">
        <w:rPr>
          <w:rFonts w:ascii="Times New Roman" w:hAnsi="Times New Roman" w:cs="Times New Roman"/>
          <w:sz w:val="24"/>
          <w:szCs w:val="24"/>
        </w:rPr>
        <w:t xml:space="preserve">педагога______________________________________ </w:t>
      </w:r>
    </w:p>
    <w:p w14:paraId="49E2DC53" w14:textId="77777777" w:rsidR="00FE6D00" w:rsidRPr="00FE6D00" w:rsidRDefault="00FE6D00" w:rsidP="00FE6D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группа____________________________________</w:t>
      </w:r>
    </w:p>
    <w:p w14:paraId="1F2B4A4D" w14:textId="77777777"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>Шкала оценки деятельности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00">
        <w:rPr>
          <w:rFonts w:ascii="Times New Roman" w:hAnsi="Times New Roman" w:cs="Times New Roman"/>
          <w:sz w:val="24"/>
          <w:szCs w:val="24"/>
        </w:rPr>
        <w:t>(педагога)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CE1FE6" w14:textId="77777777" w:rsidR="00DE1C75" w:rsidRDefault="00DE1C75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DE1C75" w:rsidSect="00DE1C7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0AA8FAD" w14:textId="77777777"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>0-показатель не представлен</w:t>
      </w:r>
    </w:p>
    <w:p w14:paraId="1A56A083" w14:textId="77777777"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>1-показатель формально присутствует</w:t>
      </w:r>
    </w:p>
    <w:p w14:paraId="08589211" w14:textId="77777777" w:rsidR="00FE6D00" w:rsidRPr="00FE6D00" w:rsidRDefault="00FE6D00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 xml:space="preserve">      2-показатель частично представлен</w:t>
      </w:r>
    </w:p>
    <w:p w14:paraId="48E84CCC" w14:textId="77777777"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>3-показатель представлен  полностью</w:t>
      </w:r>
    </w:p>
    <w:p w14:paraId="12D717E9" w14:textId="77777777" w:rsidR="00DE1C75" w:rsidRDefault="00DE1C75" w:rsidP="00FE6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1C75" w:rsidSect="00DE1C7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7FD871CC" w14:textId="5C633EE4" w:rsidR="00B823C7" w:rsidRDefault="00B823C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62"/>
        <w:gridCol w:w="884"/>
        <w:gridCol w:w="2410"/>
      </w:tblGrid>
      <w:tr w:rsidR="000A79B4" w:rsidRPr="000A79B4" w14:paraId="08EAB451" w14:textId="77777777" w:rsidTr="000A79B4">
        <w:tc>
          <w:tcPr>
            <w:tcW w:w="567" w:type="dxa"/>
          </w:tcPr>
          <w:p w14:paraId="08A99B18" w14:textId="77777777" w:rsidR="000A79B4" w:rsidRPr="000A79B4" w:rsidRDefault="000A79B4" w:rsidP="000A79B4">
            <w:pPr>
              <w:spacing w:after="0" w:line="240" w:lineRule="auto"/>
              <w:ind w:righ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2" w:type="dxa"/>
          </w:tcPr>
          <w:p w14:paraId="6DAFAD40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84" w:type="dxa"/>
          </w:tcPr>
          <w:p w14:paraId="07965FAC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10" w:type="dxa"/>
          </w:tcPr>
          <w:p w14:paraId="2EE100DC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A79B4" w:rsidRPr="000A79B4" w14:paraId="0158A474" w14:textId="77777777" w:rsidTr="000A79B4">
        <w:trPr>
          <w:trHeight w:val="1550"/>
        </w:trPr>
        <w:tc>
          <w:tcPr>
            <w:tcW w:w="567" w:type="dxa"/>
          </w:tcPr>
          <w:p w14:paraId="2F144A57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14:paraId="3874A6F3" w14:textId="6F114D94" w:rsidR="000A79B4" w:rsidRPr="000A79B4" w:rsidRDefault="000A79B4" w:rsidP="000A7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0A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конструкта занятия </w:t>
            </w: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существующим требованиям (цель, задачи, планируемый результат, предварительная работа, оборудование, мотивация, методы и приемы, структура в соответствии с задачами, открытый финал)</w:t>
            </w:r>
          </w:p>
        </w:tc>
        <w:tc>
          <w:tcPr>
            <w:tcW w:w="884" w:type="dxa"/>
          </w:tcPr>
          <w:p w14:paraId="6E358CB8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6463E2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B4" w:rsidRPr="000A79B4" w14:paraId="25E5987D" w14:textId="77777777" w:rsidTr="000A79B4">
        <w:trPr>
          <w:trHeight w:val="415"/>
        </w:trPr>
        <w:tc>
          <w:tcPr>
            <w:tcW w:w="567" w:type="dxa"/>
          </w:tcPr>
          <w:p w14:paraId="40A9B754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</w:tcPr>
          <w:p w14:paraId="49EAEC68" w14:textId="77777777" w:rsidR="000A79B4" w:rsidRPr="000A79B4" w:rsidRDefault="000A79B4" w:rsidP="000A7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Безопасность и СанПиН</w:t>
            </w:r>
          </w:p>
        </w:tc>
        <w:tc>
          <w:tcPr>
            <w:tcW w:w="884" w:type="dxa"/>
          </w:tcPr>
          <w:p w14:paraId="547C1D62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801D02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B4" w:rsidRPr="000A79B4" w14:paraId="73DF8756" w14:textId="77777777" w:rsidTr="000A79B4">
        <w:trPr>
          <w:trHeight w:val="1697"/>
        </w:trPr>
        <w:tc>
          <w:tcPr>
            <w:tcW w:w="567" w:type="dxa"/>
          </w:tcPr>
          <w:p w14:paraId="7417C72D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14:paraId="4F410C66" w14:textId="77777777" w:rsidR="000A79B4" w:rsidRPr="000A79B4" w:rsidRDefault="000A79B4" w:rsidP="000A79B4">
            <w:pPr>
              <w:spacing w:after="0" w:line="240" w:lineRule="auto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Создание условий, подготовка среды,</w:t>
            </w:r>
          </w:p>
          <w:p w14:paraId="103A1E5B" w14:textId="4CCE499D" w:rsidR="000A79B4" w:rsidRPr="000A79B4" w:rsidRDefault="000A79B4" w:rsidP="000A79B4">
            <w:pPr>
              <w:spacing w:after="0" w:line="240" w:lineRule="auto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наглядность и дидактика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с целями и задачами обучающего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Мотивационный компонент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ценный с точки зрения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учет детской субкультуры</w:t>
            </w:r>
          </w:p>
        </w:tc>
        <w:tc>
          <w:tcPr>
            <w:tcW w:w="884" w:type="dxa"/>
          </w:tcPr>
          <w:p w14:paraId="20AB4FCB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20E434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B4" w:rsidRPr="000A79B4" w14:paraId="1356D7DF" w14:textId="77777777" w:rsidTr="000A79B4">
        <w:trPr>
          <w:trHeight w:val="2394"/>
        </w:trPr>
        <w:tc>
          <w:tcPr>
            <w:tcW w:w="567" w:type="dxa"/>
          </w:tcPr>
          <w:p w14:paraId="6157F663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14:paraId="7921A6A9" w14:textId="76CC2432" w:rsidR="000A79B4" w:rsidRPr="000A79B4" w:rsidRDefault="000A79B4" w:rsidP="000A7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Разнообразие видов детской деятельности при проведении коррекционного занятия: по выбору педагога: Игровой, познавательно-исследовательской, коммуникативной, двигательной, конструктивной, изобразительной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музыкальной, восприятия художественной литературы и искусства, формирование целостной картины мира</w:t>
            </w:r>
          </w:p>
        </w:tc>
        <w:tc>
          <w:tcPr>
            <w:tcW w:w="884" w:type="dxa"/>
          </w:tcPr>
          <w:p w14:paraId="1B039337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35528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9B4" w:rsidRPr="000A79B4" w14:paraId="3A2F639D" w14:textId="77777777" w:rsidTr="000A79B4">
        <w:trPr>
          <w:trHeight w:val="847"/>
        </w:trPr>
        <w:tc>
          <w:tcPr>
            <w:tcW w:w="567" w:type="dxa"/>
          </w:tcPr>
          <w:p w14:paraId="05A42EB4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14:paraId="06A054B5" w14:textId="77777777" w:rsidR="000A79B4" w:rsidRPr="000A79B4" w:rsidRDefault="000A79B4" w:rsidP="000A7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Поддержка индивидуальности и инициативы, возможности выбора и самовыражения, умение работать в группе сверстников</w:t>
            </w:r>
          </w:p>
        </w:tc>
        <w:tc>
          <w:tcPr>
            <w:tcW w:w="884" w:type="dxa"/>
          </w:tcPr>
          <w:p w14:paraId="4FDE68C3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65E5D8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9B4" w:rsidRPr="000A79B4" w14:paraId="30EC9A41" w14:textId="77777777" w:rsidTr="000A79B4">
        <w:trPr>
          <w:trHeight w:val="935"/>
        </w:trPr>
        <w:tc>
          <w:tcPr>
            <w:tcW w:w="567" w:type="dxa"/>
          </w:tcPr>
          <w:p w14:paraId="470D5733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14:paraId="65D71F35" w14:textId="20EAE99F" w:rsidR="000A79B4" w:rsidRPr="000A79B4" w:rsidRDefault="000A79B4" w:rsidP="000A7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методик и технологий в области коррекционного образования, адаптированные развивающие </w:t>
            </w:r>
            <w:proofErr w:type="spellStart"/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0A79B4">
              <w:rPr>
                <w:rFonts w:ascii="Times New Roman" w:hAnsi="Times New Roman" w:cs="Times New Roman"/>
                <w:sz w:val="24"/>
                <w:szCs w:val="24"/>
              </w:rPr>
              <w:t xml:space="preserve">  и формы работы в условиях работы с детьми с ОВЗ.</w:t>
            </w:r>
          </w:p>
        </w:tc>
        <w:tc>
          <w:tcPr>
            <w:tcW w:w="884" w:type="dxa"/>
          </w:tcPr>
          <w:p w14:paraId="08D532BD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2126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B4" w:rsidRPr="000A79B4" w14:paraId="01838F4C" w14:textId="77777777" w:rsidTr="000A79B4">
        <w:trPr>
          <w:trHeight w:val="897"/>
        </w:trPr>
        <w:tc>
          <w:tcPr>
            <w:tcW w:w="567" w:type="dxa"/>
          </w:tcPr>
          <w:p w14:paraId="7FE6755E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14:paraId="47319B79" w14:textId="77777777" w:rsidR="000A79B4" w:rsidRPr="000A79B4" w:rsidRDefault="000A79B4" w:rsidP="000A7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Эффективность коррекционно-развивающего занятия с учетом личной динамики каждого ребенка подгруппы</w:t>
            </w:r>
          </w:p>
        </w:tc>
        <w:tc>
          <w:tcPr>
            <w:tcW w:w="884" w:type="dxa"/>
          </w:tcPr>
          <w:p w14:paraId="55264267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E5444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9B4" w:rsidRPr="000A79B4" w14:paraId="01861B03" w14:textId="77777777" w:rsidTr="000A79B4">
        <w:tc>
          <w:tcPr>
            <w:tcW w:w="567" w:type="dxa"/>
          </w:tcPr>
          <w:p w14:paraId="2F1CFAE0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14:paraId="05D139EC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84" w:type="dxa"/>
          </w:tcPr>
          <w:p w14:paraId="46A7C9D8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74105" w14:textId="77777777" w:rsidR="000A79B4" w:rsidRPr="000A79B4" w:rsidRDefault="000A79B4" w:rsidP="000A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98FA" w14:textId="77777777" w:rsidR="000A79B4" w:rsidRDefault="000A79B4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28A42" w14:textId="77777777"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ED639" w14:textId="77777777"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D3727" w14:textId="77777777"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A2F8" w14:textId="77777777"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E97" w:rsidSect="00DE1C7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B4"/>
    <w:rsid w:val="000A79B4"/>
    <w:rsid w:val="002761CB"/>
    <w:rsid w:val="002B5E97"/>
    <w:rsid w:val="003547AE"/>
    <w:rsid w:val="003B660D"/>
    <w:rsid w:val="005746B9"/>
    <w:rsid w:val="006218CC"/>
    <w:rsid w:val="006672B4"/>
    <w:rsid w:val="00B823C7"/>
    <w:rsid w:val="00DE1C75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018"/>
  <w15:docId w15:val="{D00F61A9-0318-443F-9294-2E60399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Пользователь</cp:lastModifiedBy>
  <cp:revision>10</cp:revision>
  <cp:lastPrinted>2021-01-26T04:51:00Z</cp:lastPrinted>
  <dcterms:created xsi:type="dcterms:W3CDTF">2017-01-16T07:40:00Z</dcterms:created>
  <dcterms:modified xsi:type="dcterms:W3CDTF">2023-01-09T06:54:00Z</dcterms:modified>
</cp:coreProperties>
</file>