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CE" w:rsidRDefault="004F48CE" w:rsidP="004F48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F48CE">
        <w:rPr>
          <w:rFonts w:ascii="Times New Roman" w:hAnsi="Times New Roman"/>
          <w:b/>
          <w:sz w:val="28"/>
          <w:szCs w:val="24"/>
        </w:rPr>
        <w:t>Краткая презентация рабочей программы</w:t>
      </w:r>
    </w:p>
    <w:p w:rsidR="004F48CE" w:rsidRPr="004F48CE" w:rsidRDefault="004F48CE" w:rsidP="004F48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2D76" w:rsidRDefault="004B2D76" w:rsidP="004F4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реализации рабочей программы</w:t>
      </w:r>
    </w:p>
    <w:p w:rsidR="004B2D76" w:rsidRDefault="004B2D76" w:rsidP="004F48CE">
      <w:pPr>
        <w:pStyle w:val="a3"/>
        <w:spacing w:before="0" w:beforeAutospacing="0" w:after="0" w:afterAutospacing="0"/>
        <w:ind w:firstLine="708"/>
        <w:jc w:val="center"/>
      </w:pPr>
    </w:p>
    <w:p w:rsidR="004B2D76" w:rsidRDefault="004B2D76" w:rsidP="004B2D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дошкольного образования муниципального бюджетного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школьного образовательного учреждения «Детский сад № 25 комбинированного вида» по освоению детьми 6-7 лет образовательной программы дошкольного образования Детского сада № 25 разработана в соответствии:</w:t>
      </w:r>
    </w:p>
    <w:p w:rsidR="004B2D76" w:rsidRDefault="004B2D76" w:rsidP="004B2D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законом от 29.12.2012 № 273-ФЗ «Об образовании в Российской Ф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дерации».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</w:t>
      </w:r>
      <w:r>
        <w:t>е</w:t>
      </w:r>
      <w:r>
        <w:t>рального закона «Об обязательных требованиях в Российской Федерации».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17.10.2013 № 1155 «Об утверждении федерал</w:t>
      </w:r>
      <w:r>
        <w:t>ь</w:t>
      </w:r>
      <w:r>
        <w:t>ного государственного образовательного стандарта дошкольного образования».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Федеральный закон Российской Федерации от 29 декабря 2012 г. N 273-ФЗ п. 6 ст. 28.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>Закон «Об образовании в Российской Федерации» ст. 48 «Обязанности и ответс</w:t>
      </w:r>
      <w:r>
        <w:t>т</w:t>
      </w:r>
      <w:r>
        <w:t>венность педагогических работников».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>
        <w:t>г.</w:t>
      </w:r>
      <w:proofErr w:type="gramStart"/>
      <w:r>
        <w:t>,р</w:t>
      </w:r>
      <w:proofErr w:type="gramEnd"/>
      <w:r>
        <w:t>егистрационный</w:t>
      </w:r>
      <w:proofErr w:type="spellEnd"/>
      <w:r>
        <w:t xml:space="preserve"> № 30384), с изменениями, внесенными прик</w:t>
      </w:r>
      <w:r>
        <w:t>а</w:t>
      </w:r>
      <w:r>
        <w:t>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</w:t>
      </w:r>
    </w:p>
    <w:p w:rsidR="004B2D76" w:rsidRDefault="004B2D76" w:rsidP="004B2D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Конвенцией о правах ребенка ООН.</w:t>
      </w:r>
    </w:p>
    <w:p w:rsidR="004B2D76" w:rsidRDefault="004B2D76" w:rsidP="004B2D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вания</w:t>
      </w:r>
      <w:proofErr w:type="gramStart"/>
      <w:r>
        <w:rPr>
          <w:rFonts w:ascii="Times New Roman" w:eastAsia="Calibri" w:hAnsi="Times New Roman"/>
          <w:sz w:val="24"/>
          <w:szCs w:val="24"/>
        </w:rPr>
        <w:t>"(</w:t>
      </w:r>
      <w:proofErr w:type="gramEnd"/>
      <w:r>
        <w:rPr>
          <w:rFonts w:ascii="Times New Roman" w:eastAsia="Calibri" w:hAnsi="Times New Roman"/>
          <w:sz w:val="24"/>
          <w:szCs w:val="24"/>
        </w:rPr>
        <w:t>Зарегистрирован 28.12.2022 № 71847).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</w:t>
      </w:r>
      <w:r>
        <w:t>о</w:t>
      </w:r>
      <w:r>
        <w:t>вья" (Зарегистрирован 27.01.2023 № 72149).</w:t>
      </w:r>
    </w:p>
    <w:p w:rsidR="004B2D76" w:rsidRDefault="004B2D76" w:rsidP="004B2D7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 2.4.3648-20 «Санитарно-эпидемиологические требования к организациям во</w:t>
      </w:r>
      <w:r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питания и обучения, отдыха и оздоровления детей и молодежи».</w:t>
      </w:r>
    </w:p>
    <w:p w:rsidR="004B2D76" w:rsidRDefault="004B2D76" w:rsidP="004B2D7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Рабочая программа соотнесена с основной образовательной программой (наимен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вание ДОО по уставу), построенная на основе ФОП </w:t>
      </w:r>
      <w:proofErr w:type="gramStart"/>
      <w:r>
        <w:rPr>
          <w:rFonts w:eastAsia="Calibri"/>
          <w:lang w:eastAsia="en-US"/>
        </w:rPr>
        <w:t>ДО</w:t>
      </w:r>
      <w:proofErr w:type="gramEnd"/>
      <w:r>
        <w:rPr>
          <w:rFonts w:eastAsia="Calibri"/>
          <w:lang w:eastAsia="en-US"/>
        </w:rPr>
        <w:t xml:space="preserve"> и ФГОС ДО</w:t>
      </w:r>
    </w:p>
    <w:p w:rsidR="004B2D76" w:rsidRDefault="004B2D76" w:rsidP="004B2D7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rFonts w:eastAsia="Calibri"/>
          <w:lang w:eastAsia="en-US"/>
        </w:rPr>
        <w:t>Положении</w:t>
      </w:r>
      <w:proofErr w:type="gramEnd"/>
      <w:r>
        <w:rPr>
          <w:rFonts w:eastAsia="Calibri"/>
          <w:lang w:eastAsia="en-US"/>
        </w:rPr>
        <w:t xml:space="preserve"> о Рабочей программе воспитателя в </w:t>
      </w:r>
      <w:r>
        <w:t>муниципальном бюджетном дошкольном образовательном учреждении «Детский сад № 25 комбинированного в</w:t>
      </w:r>
      <w:r>
        <w:t>и</w:t>
      </w:r>
      <w:r>
        <w:t>да».</w:t>
      </w:r>
    </w:p>
    <w:p w:rsidR="004B2D76" w:rsidRDefault="004B2D76" w:rsidP="004B2D76">
      <w:pPr>
        <w:shd w:val="clear" w:color="auto" w:fill="FFFFFF"/>
        <w:spacing w:after="0" w:line="240" w:lineRule="auto"/>
        <w:ind w:firstLine="36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 рабочей программы соответствует Федеральной образовательной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грамме дошкольного образования.</w:t>
      </w:r>
    </w:p>
    <w:p w:rsidR="004B2D76" w:rsidRDefault="004B2D76" w:rsidP="004B2D7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B2D76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разностороннее развитие ребёнка в период дошкольного детства с учётом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B2D76" w:rsidRPr="004B2D76" w:rsidRDefault="004B2D76" w:rsidP="004B2D7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4B2D76">
        <w:rPr>
          <w:rFonts w:ascii="Times New Roman" w:hAnsi="Times New Roman"/>
          <w:b/>
          <w:sz w:val="24"/>
          <w:szCs w:val="24"/>
        </w:rPr>
        <w:t>Задачи: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t>ДО</w:t>
      </w:r>
      <w:proofErr w:type="gramEnd"/>
      <w:r>
        <w:t>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proofErr w:type="gramStart"/>
      <w:r>
        <w:lastRenderedPageBreak/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</w:t>
      </w:r>
      <w:r>
        <w:t>и</w:t>
      </w:r>
      <w:r>
        <w:t>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построение (структурирование) содержания образовательной деятельности на о</w:t>
      </w:r>
      <w:r>
        <w:t>с</w:t>
      </w:r>
      <w:r>
        <w:t>нове учёта возрастных и индивидуальных особенностей развития;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обеспечение развития физических, личностных, нравственных качеств и основ па</w:t>
      </w:r>
      <w:r>
        <w:t>т</w:t>
      </w:r>
      <w:r>
        <w:t>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обеспечение психолого-педагогической поддержки семьи и повышение компетен</w:t>
      </w:r>
      <w:r>
        <w:t>т</w:t>
      </w:r>
      <w: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F48CE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достижение детьми на этапе завершения дошкольного образования уровня разв</w:t>
      </w:r>
      <w:r>
        <w:t>и</w:t>
      </w:r>
      <w:r>
        <w:t>тия, необходимого и достаточного для успешного освоения ими образовательных программ начального общего образования.</w:t>
      </w:r>
    </w:p>
    <w:p w:rsidR="004F48CE" w:rsidRDefault="004F48CE" w:rsidP="004F48CE">
      <w:pPr>
        <w:pStyle w:val="a5"/>
        <w:shd w:val="clear" w:color="auto" w:fill="FFFFFF"/>
        <w:jc w:val="both"/>
      </w:pPr>
    </w:p>
    <w:p w:rsidR="004B2D76" w:rsidRPr="004F48CE" w:rsidRDefault="004B2D76" w:rsidP="004F48CE">
      <w:pPr>
        <w:pStyle w:val="a5"/>
        <w:shd w:val="clear" w:color="auto" w:fill="FFFFFF"/>
        <w:jc w:val="center"/>
      </w:pPr>
      <w:r w:rsidRPr="004F48CE">
        <w:rPr>
          <w:b/>
          <w:bCs/>
          <w:lang w:bidi="en-US"/>
        </w:rPr>
        <w:t>Цели и задачи рабочей программы в</w:t>
      </w:r>
      <w:r w:rsidRPr="004F48CE">
        <w:rPr>
          <w:bCs/>
          <w:lang w:bidi="en-US"/>
        </w:rPr>
        <w:t xml:space="preserve"> </w:t>
      </w:r>
      <w:r w:rsidRPr="004F48CE">
        <w:rPr>
          <w:b/>
          <w:bCs/>
          <w:lang w:bidi="en-US"/>
        </w:rPr>
        <w:t>части, формируемой участниками образ</w:t>
      </w:r>
      <w:r w:rsidRPr="004F48CE">
        <w:rPr>
          <w:b/>
          <w:bCs/>
          <w:lang w:bidi="en-US"/>
        </w:rPr>
        <w:t>о</w:t>
      </w:r>
      <w:r w:rsidRPr="004F48CE">
        <w:rPr>
          <w:b/>
          <w:bCs/>
          <w:lang w:bidi="en-US"/>
        </w:rPr>
        <w:t>вательных отношений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/>
          <w:bCs/>
          <w:lang w:bidi="en-US"/>
        </w:rPr>
      </w:pP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lang w:bidi="en-US"/>
        </w:rPr>
      </w:pPr>
      <w:r w:rsidRPr="004F48CE">
        <w:rPr>
          <w:b/>
          <w:lang w:bidi="en-US"/>
        </w:rPr>
        <w:t>Цель:</w:t>
      </w:r>
      <w:r>
        <w:rPr>
          <w:lang w:bidi="en-US"/>
        </w:rPr>
        <w:t xml:space="preserve"> приобщение детей к истокам русской народной культуры.</w:t>
      </w:r>
    </w:p>
    <w:p w:rsidR="004B2D76" w:rsidRPr="004F48CE" w:rsidRDefault="004B2D76" w:rsidP="004B2D76">
      <w:pPr>
        <w:pStyle w:val="a3"/>
        <w:spacing w:before="0" w:beforeAutospacing="0" w:after="0" w:afterAutospacing="0"/>
        <w:jc w:val="both"/>
        <w:rPr>
          <w:b/>
          <w:lang w:bidi="en-US"/>
        </w:rPr>
      </w:pPr>
      <w:r w:rsidRPr="004F48CE">
        <w:rPr>
          <w:b/>
          <w:lang w:bidi="en-US"/>
        </w:rPr>
        <w:t>Задачи: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1) Воспитание любви к малой Родине, родному краю осознание его многонациональности. Формирование общей культуры личности с учетом этнокультурной составляющей обр</w:t>
      </w:r>
      <w:r>
        <w:rPr>
          <w:bCs/>
          <w:lang w:bidi="en-US"/>
        </w:rPr>
        <w:t>а</w:t>
      </w:r>
      <w:r>
        <w:rPr>
          <w:bCs/>
          <w:lang w:bidi="en-US"/>
        </w:rPr>
        <w:t>зования.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2) Формирование духовно-нравственного отношения и чувства сопричастности к родному дому, семье, детскому саду, городу, родному краю, культурному наследию своего народа.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3) Воспитание уважения и понимания своих национальных особенностей, чувства собс</w:t>
      </w:r>
      <w:r>
        <w:rPr>
          <w:bCs/>
          <w:lang w:bidi="en-US"/>
        </w:rPr>
        <w:t>т</w:t>
      </w:r>
      <w:r>
        <w:rPr>
          <w:bCs/>
          <w:lang w:bidi="en-US"/>
        </w:rPr>
        <w:t>венного достоинства.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4) Формирование бережного отношения к родной природе, окружающему миру.</w:t>
      </w:r>
    </w:p>
    <w:p w:rsidR="004B2D76" w:rsidRDefault="004B2D76" w:rsidP="004B2D76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D76" w:rsidRDefault="004B2D76" w:rsidP="004F48CE">
      <w:pPr>
        <w:pStyle w:val="a3"/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Характеристики особенностей развития воспитанников 6-7 лет</w:t>
      </w:r>
    </w:p>
    <w:p w:rsidR="004B2D76" w:rsidRDefault="004B2D76" w:rsidP="004B2D76">
      <w:pPr>
        <w:pStyle w:val="a3"/>
        <w:tabs>
          <w:tab w:val="left" w:pos="540"/>
        </w:tabs>
        <w:spacing w:before="0" w:beforeAutospacing="0" w:after="0" w:afterAutospacing="0"/>
        <w:ind w:firstLine="539"/>
        <w:jc w:val="both"/>
      </w:pPr>
    </w:p>
    <w:p w:rsidR="004B2D76" w:rsidRDefault="004B2D76" w:rsidP="004B2D76">
      <w:pPr>
        <w:pStyle w:val="2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Росто-весовые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характеристики</w:t>
      </w:r>
    </w:p>
    <w:p w:rsidR="004B2D76" w:rsidRDefault="004B2D76" w:rsidP="004B2D76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вес мальчиков к семи годам достигает 24,9 кг, девочек – 24,7 кг. Средняя длина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 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мальчиков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 годам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достигает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123,9,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девочек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123,6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от пяти до семи лет наблюдается выраженное увеличение скорости роста тела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 в длину (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sz w:val="24"/>
          <w:szCs w:val="24"/>
        </w:rPr>
        <w:t>полуростовой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скачок роста»</w:t>
      </w:r>
      <w:r>
        <w:rPr>
          <w:rFonts w:ascii="Times New Roman" w:hAnsi="Times New Roman"/>
          <w:sz w:val="24"/>
          <w:szCs w:val="24"/>
        </w:rPr>
        <w:t>), причем конечности в это время растут быстрее,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туловище. Изменяются кости, формирующие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облик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лица.</w:t>
      </w:r>
    </w:p>
    <w:p w:rsidR="004B2D76" w:rsidRDefault="004B2D76" w:rsidP="004B2D76">
      <w:pPr>
        <w:pStyle w:val="2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созревание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мышечной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стереотипов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подвижных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длительным,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слишком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мощности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нагрузкам.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телесной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полуростовой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скачок)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шести-семи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 необходимого сна составляет 9-11 часов, при этом длительность цикла сна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60-70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45-50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годовалого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приближаясь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 минутам,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 детей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взрослых.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признаком морфофункциональной зрелости становится формирование тонкой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биомеханики работы кисти ребенка. К этому возрасту начинает формироваться способность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сложным пространственным программам движения, в том числе к такой важнейшей функции 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элементы письма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объединяются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пяти-шести годам в значительной степени развивается глазомер. Дети называют 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красоты, комбинации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 черт.</w:t>
      </w:r>
    </w:p>
    <w:p w:rsidR="004F48CE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возбуждения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торможения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лучше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сбалансированными.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Психические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функции.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шести-семи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 «взрослых» механизмов восприятия. Формируется способность дифференцировать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редко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появляющиеся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сенсорные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стимулы.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перестройки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нейрофизиологических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восприятия позволяют рассматривать этот период как </w:t>
      </w:r>
      <w:r>
        <w:rPr>
          <w:rFonts w:ascii="Times New Roman" w:hAnsi="Times New Roman"/>
          <w:i/>
          <w:sz w:val="24"/>
          <w:szCs w:val="24"/>
        </w:rPr>
        <w:t xml:space="preserve">сенситивный </w:t>
      </w:r>
      <w:r>
        <w:rPr>
          <w:rFonts w:ascii="Times New Roman" w:hAnsi="Times New Roman"/>
          <w:sz w:val="24"/>
          <w:szCs w:val="24"/>
        </w:rPr>
        <w:t>для становления когнитивных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сосредоточенного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без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отвлечений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инструкции достигает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10-15 минут.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опосредованной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выступать не только внешние объекты (картинки, пиктограммы), но и некоторые мыслительные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операции (классификация).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Существенно повышается роль словесного мышления, как основы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обособляющегося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наглядно-образного. Формируются основы словесно-логического мышления, логические операции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сериации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диалогическая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некоторые виды монологической речи, формируются предпосылки к обучению чтения. Активный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словарный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запас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достигает 3,5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тысяч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Детские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виды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Процессуальная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сюжетно-ролевая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сменяется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результативной игрой (игры с правилами, настольные игры). Игровое пространство усложняется.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взаимоотношений в игре усложняется, дети способны отслеживать поведение партнеров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игровому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менять свое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 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нем.</w:t>
      </w:r>
    </w:p>
    <w:p w:rsidR="004F48CE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целенаправленного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Коммуникация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интенсивно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внеситуативно-личностная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сверстниками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внеситуативно-деловая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выраженный интерес по отношению к сверстнику, высокую значимость сверстника, возрастание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просоциальных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феномен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сочувствие, содействие, сопереживание. Детские группы характеризуются стабильной структурой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взаимоотношений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детьми.</w:t>
      </w:r>
    </w:p>
    <w:p w:rsidR="004F48CE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соподчинение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мотивов.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регулируют личные мотивы, «надо» начинает управлять «хочу». Выражено стремление 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заниматься социально значимой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деятельностью. Происходит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«потеря непосредственности» (по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Л.С.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Выготскому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опосредуется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представлений.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Личность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самооценка.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Складывается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мотивов.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самооценки и уровень притязаний. Преобладает высокая, неадекватная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самооценка. Ребенок стремится к сохранению позитивной самооценки. Формируются внутренняя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позиция школьника; </w:t>
      </w:r>
      <w:proofErr w:type="spellStart"/>
      <w:r>
        <w:rPr>
          <w:rFonts w:ascii="Times New Roman" w:hAnsi="Times New Roman"/>
          <w:sz w:val="24"/>
          <w:szCs w:val="24"/>
        </w:rPr>
        <w:t>гендерная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полоролевая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идентичность, основы гражданской идентичности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(представление о принадлежности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семье, национальная, религиозная принадлежность,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соотнесение с названием своего места жительства,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своей культурой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страной); первичная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картина мира, которая включает представление о себе, о других людях и мире в целом, чувство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справедливости.</w:t>
      </w:r>
    </w:p>
    <w:p w:rsidR="004B2D76" w:rsidRDefault="004B2D76" w:rsidP="004B2D76">
      <w:pPr>
        <w:pStyle w:val="a5"/>
        <w:ind w:left="0"/>
        <w:rPr>
          <w:b/>
        </w:rPr>
      </w:pPr>
    </w:p>
    <w:p w:rsidR="00A55BBB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b/>
          <w:i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Pr="00A55BBB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A55BBB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20D1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Главными </w:t>
      </w:r>
      <w:r w:rsidRPr="008320D1">
        <w:rPr>
          <w:rFonts w:ascii="Times New Roman" w:hAnsi="Times New Roman"/>
          <w:b/>
          <w:sz w:val="24"/>
          <w:szCs w:val="24"/>
        </w:rPr>
        <w:t>целями</w:t>
      </w:r>
      <w:r w:rsidRPr="00A55BBB">
        <w:rPr>
          <w:rFonts w:ascii="Times New Roman" w:hAnsi="Times New Roman"/>
          <w:sz w:val="24"/>
          <w:szCs w:val="24"/>
        </w:rPr>
        <w:t xml:space="preserve"> взаимодействия педагогического коллектива Детского сада № 25 с семьями </w:t>
      </w:r>
      <w:proofErr w:type="gramStart"/>
      <w:r w:rsidRPr="00A55B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55BBB">
        <w:rPr>
          <w:rFonts w:ascii="Times New Roman" w:hAnsi="Times New Roman"/>
          <w:sz w:val="24"/>
          <w:szCs w:val="24"/>
        </w:rPr>
        <w:t xml:space="preserve"> дошкольного возраста являются: </w:t>
      </w:r>
    </w:p>
    <w:p w:rsidR="004F48CE" w:rsidRDefault="004F48CE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5BBB" w:rsidRPr="00A55BBB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</w:t>
      </w:r>
      <w:r>
        <w:rPr>
          <w:rFonts w:ascii="Times New Roman" w:hAnsi="Times New Roman"/>
          <w:sz w:val="24"/>
          <w:szCs w:val="24"/>
        </w:rPr>
        <w:t>аннего и дошкольного возрастов;</w:t>
      </w:r>
    </w:p>
    <w:p w:rsidR="004F48CE" w:rsidRDefault="004F48CE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5BBB" w:rsidRPr="00A55BBB">
        <w:rPr>
          <w:rFonts w:ascii="Times New Roman" w:hAnsi="Times New Roman"/>
          <w:sz w:val="24"/>
          <w:szCs w:val="24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Достижение этих целей должно осуществляться через решение </w:t>
      </w:r>
      <w:r w:rsidRPr="004F48CE">
        <w:rPr>
          <w:rFonts w:ascii="Times New Roman" w:hAnsi="Times New Roman"/>
          <w:b/>
          <w:sz w:val="24"/>
          <w:szCs w:val="24"/>
        </w:rPr>
        <w:t>основных задач:</w:t>
      </w:r>
      <w:r w:rsidRPr="00A55BBB">
        <w:rPr>
          <w:rFonts w:ascii="Times New Roman" w:hAnsi="Times New Roman"/>
          <w:sz w:val="24"/>
          <w:szCs w:val="24"/>
        </w:rPr>
        <w:t xml:space="preserve">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55BBB">
        <w:rPr>
          <w:rFonts w:ascii="Times New Roman" w:hAnsi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A55BBB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A55BBB">
        <w:rPr>
          <w:rFonts w:ascii="Times New Roman" w:hAnsi="Times New Roman"/>
          <w:sz w:val="24"/>
          <w:szCs w:val="24"/>
        </w:rPr>
        <w:t xml:space="preserve"> как базовой основы благополучия семьи;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>5) вовлечение родителей (законных представителей) в</w:t>
      </w:r>
      <w:r w:rsidR="004F48CE">
        <w:rPr>
          <w:rFonts w:ascii="Times New Roman" w:hAnsi="Times New Roman"/>
          <w:sz w:val="24"/>
          <w:szCs w:val="24"/>
        </w:rPr>
        <w:t xml:space="preserve"> образовательный процесс.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Построение взаимодействия с родителями (законными представителями) должно придерживаться следующих </w:t>
      </w:r>
      <w:r w:rsidRPr="004F48CE">
        <w:rPr>
          <w:rFonts w:ascii="Times New Roman" w:hAnsi="Times New Roman"/>
          <w:b/>
          <w:sz w:val="24"/>
          <w:szCs w:val="24"/>
        </w:rPr>
        <w:t>принципов: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1) приоритет семьи в воспитании, обучении и развитии ребёнка</w:t>
      </w:r>
      <w:r w:rsidR="004F48CE">
        <w:rPr>
          <w:rFonts w:ascii="Times New Roman" w:hAnsi="Times New Roman"/>
          <w:sz w:val="24"/>
          <w:szCs w:val="24"/>
        </w:rPr>
        <w:t>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</w:t>
      </w:r>
      <w:r w:rsidR="004F48CE">
        <w:rPr>
          <w:rFonts w:ascii="Times New Roman" w:hAnsi="Times New Roman"/>
          <w:sz w:val="24"/>
          <w:szCs w:val="24"/>
        </w:rPr>
        <w:t>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5) </w:t>
      </w:r>
      <w:proofErr w:type="spellStart"/>
      <w:r w:rsidRPr="00A55BBB"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 w:rsidRPr="00A55BBB">
        <w:rPr>
          <w:rFonts w:ascii="Times New Roman" w:hAnsi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Направления деятельности педагога реализуются в разных </w:t>
      </w:r>
      <w:r w:rsidRPr="004F48CE">
        <w:rPr>
          <w:rFonts w:ascii="Times New Roman" w:hAnsi="Times New Roman"/>
          <w:b/>
          <w:sz w:val="24"/>
          <w:szCs w:val="24"/>
        </w:rPr>
        <w:t>формах</w:t>
      </w:r>
      <w:r w:rsidRPr="00A55BBB">
        <w:rPr>
          <w:rFonts w:ascii="Times New Roman" w:hAnsi="Times New Roman"/>
          <w:sz w:val="24"/>
          <w:szCs w:val="24"/>
        </w:rPr>
        <w:t xml:space="preserve">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Pr="00A55BBB">
        <w:rPr>
          <w:rFonts w:ascii="Times New Roman" w:hAnsi="Times New Roman"/>
          <w:sz w:val="24"/>
          <w:szCs w:val="24"/>
        </w:rPr>
        <w:t>диагностико-аналитическое</w:t>
      </w:r>
      <w:proofErr w:type="spellEnd"/>
      <w:r w:rsidRPr="00A55BBB">
        <w:rPr>
          <w:rFonts w:ascii="Times New Roman" w:hAnsi="Times New Roman"/>
          <w:sz w:val="24"/>
          <w:szCs w:val="24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2) 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 w:rsidRPr="00A55BBB">
        <w:rPr>
          <w:rFonts w:ascii="Times New Roman" w:hAnsi="Times New Roman"/>
          <w:sz w:val="24"/>
          <w:szCs w:val="24"/>
        </w:rPr>
        <w:t>ы-</w:t>
      </w:r>
      <w:proofErr w:type="gramEnd"/>
      <w:r w:rsidRPr="00A55BBB">
        <w:rPr>
          <w:rFonts w:ascii="Times New Roman" w:hAnsi="Times New Roman"/>
          <w:sz w:val="24"/>
          <w:szCs w:val="24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  <w:proofErr w:type="gramStart"/>
      <w:r w:rsidRPr="00A55BBB">
        <w:rPr>
          <w:rFonts w:ascii="Times New Roman" w:hAnsi="Times New Roman"/>
          <w:sz w:val="24"/>
          <w:szCs w:val="24"/>
        </w:rPr>
        <w:t xml:space="preserve">сайты ДОО и социальные группы в сети Интернет; </w:t>
      </w:r>
      <w:proofErr w:type="spellStart"/>
      <w:r w:rsidRPr="00A55BBB">
        <w:rPr>
          <w:rFonts w:ascii="Times New Roman" w:hAnsi="Times New Roman"/>
          <w:sz w:val="24"/>
          <w:szCs w:val="24"/>
        </w:rPr>
        <w:t>медиарепортажи</w:t>
      </w:r>
      <w:proofErr w:type="spellEnd"/>
      <w:r w:rsidRPr="00A55BBB">
        <w:rPr>
          <w:rFonts w:ascii="Times New Roman" w:hAnsi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</w:t>
      </w:r>
      <w:proofErr w:type="gramEnd"/>
      <w:r w:rsidRPr="00A55BBB">
        <w:rPr>
          <w:rFonts w:ascii="Times New Roman" w:hAnsi="Times New Roman"/>
          <w:sz w:val="24"/>
          <w:szCs w:val="24"/>
        </w:rPr>
        <w:t xml:space="preserve"> представителей) и детей. Включают также и </w:t>
      </w:r>
      <w:proofErr w:type="spellStart"/>
      <w:r w:rsidRPr="00A55BBB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A55BBB">
        <w:rPr>
          <w:rFonts w:ascii="Times New Roman" w:hAnsi="Times New Roman"/>
          <w:sz w:val="24"/>
          <w:szCs w:val="24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4F48CE" w:rsidRDefault="004F48CE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55BBB" w:rsidRPr="00A55BBB">
        <w:rPr>
          <w:rFonts w:ascii="Times New Roman" w:hAnsi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 </w:t>
      </w:r>
    </w:p>
    <w:p w:rsidR="00FC691D" w:rsidRPr="00A55BBB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55BBB">
        <w:rPr>
          <w:rFonts w:ascii="Times New Roman" w:hAnsi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A55BBB">
        <w:rPr>
          <w:rFonts w:ascii="Times New Roman" w:hAnsi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sectPr w:rsidR="00FC691D" w:rsidRPr="00A55BBB" w:rsidSect="00BC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64D"/>
    <w:multiLevelType w:val="multilevel"/>
    <w:tmpl w:val="058606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D0BC5"/>
    <w:multiLevelType w:val="multilevel"/>
    <w:tmpl w:val="66DD0B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B2D76"/>
    <w:rsid w:val="004B2D76"/>
    <w:rsid w:val="004F48CE"/>
    <w:rsid w:val="007637DC"/>
    <w:rsid w:val="008320D1"/>
    <w:rsid w:val="00A55BBB"/>
    <w:rsid w:val="00A91FCD"/>
    <w:rsid w:val="00BC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7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4B2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4B2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4B2D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B2D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4B2D76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B2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2D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4B2D76"/>
    <w:pPr>
      <w:suppressAutoHyphens/>
      <w:spacing w:after="120"/>
    </w:pPr>
    <w:rPr>
      <w:rFonts w:eastAsia="SimSun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4B2D76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2322</Words>
  <Characters>13238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Федеральным законом от 24 сентября 2022 г. № 371-ФЗ “О внесении изменений в Феде</vt:lpstr>
      <vt:lpstr>    Приказом Минобрнауки России от 17.10.2013 № 1155 «Об утверждении федерального го</vt:lpstr>
      <vt:lpstr>    Федеральный закон Российской Федерации от 29 декабря 2012 г. N 273-ФЗ п. 6 ст. 2</vt:lpstr>
      <vt:lpstr>    Закон «Об образовании в Российской Федерации» ст. 48 «Обязанности и ответственно</vt:lpstr>
      <vt:lpstr>    Приказом Министерства образования и науки Российской Федерации от 17 октября 201</vt:lpstr>
      <vt:lpstr>    Приказ Министерства просвещения Российской Федерации от 24.11.2022 № 1022 "Об ут</vt:lpstr>
      <vt:lpstr>        Целевой раздел рабочей программы соответствует Федеральной образовательной прогр</vt:lpstr>
      <vt:lpstr>    Росто-весовые характеристики</vt:lpstr>
      <vt:lpstr>    Функциональное созревание</vt:lpstr>
    </vt:vector>
  </TitlesOfParts>
  <Company>Microsoft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2024-12-08T10:24:00Z</dcterms:created>
  <dcterms:modified xsi:type="dcterms:W3CDTF">2024-12-08T11:58:00Z</dcterms:modified>
</cp:coreProperties>
</file>